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DF4" w:rsidRDefault="00123E29">
      <w:r>
        <w:rPr>
          <w:noProof/>
        </w:rPr>
        <w:drawing>
          <wp:inline distT="0" distB="0" distL="0" distR="0">
            <wp:extent cx="7512749" cy="10637520"/>
            <wp:effectExtent l="19050" t="0" r="0" b="0"/>
            <wp:docPr id="1" name="Рисунок 1" descr="C:\Users\user\Desktop\папки по темам недели\нородное творчество\консуль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и по темам недели\нородное творчество\консультац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749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29" w:rsidRDefault="00123E29">
      <w:r>
        <w:rPr>
          <w:noProof/>
        </w:rPr>
        <w:lastRenderedPageBreak/>
        <w:drawing>
          <wp:inline distT="0" distB="0" distL="0" distR="0">
            <wp:extent cx="7499063" cy="10629900"/>
            <wp:effectExtent l="19050" t="0" r="6637" b="0"/>
            <wp:docPr id="2" name="Рисунок 2" descr="C:\Users\user\Desktop\папки по темам недели\нородное творчество\консульт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ки по темам недели\нородное творчество\консультаци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218" cy="1063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29" w:rsidRDefault="00123E29">
      <w:r>
        <w:rPr>
          <w:noProof/>
        </w:rPr>
        <w:lastRenderedPageBreak/>
        <w:drawing>
          <wp:inline distT="0" distB="0" distL="0" distR="0">
            <wp:extent cx="7523512" cy="10652760"/>
            <wp:effectExtent l="19050" t="0" r="1238" b="0"/>
            <wp:docPr id="3" name="Рисунок 3" descr="C:\Users\user\Desktop\папки по темам недели\нородное творчество\консульта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ки по темам недели\нородное творчество\консультация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512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29" w:rsidRDefault="00123E29">
      <w:r>
        <w:rPr>
          <w:noProof/>
        </w:rPr>
        <w:lastRenderedPageBreak/>
        <w:drawing>
          <wp:inline distT="0" distB="0" distL="0" distR="0">
            <wp:extent cx="7532656" cy="10607040"/>
            <wp:effectExtent l="19050" t="0" r="0" b="0"/>
            <wp:docPr id="4" name="Рисунок 4" descr="C:\Users\user\Desktop\папки по темам недели\нородное творчество\консульта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пки по темам недели\нородное творчество\консультация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656" cy="1060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29" w:rsidRDefault="00123E29">
      <w:r>
        <w:rPr>
          <w:noProof/>
        </w:rPr>
        <w:lastRenderedPageBreak/>
        <w:drawing>
          <wp:inline distT="0" distB="0" distL="0" distR="0">
            <wp:extent cx="7490222" cy="10652760"/>
            <wp:effectExtent l="19050" t="0" r="0" b="0"/>
            <wp:docPr id="5" name="Рисунок 5" descr="C:\Users\user\Desktop\папки по темам недели\нородное творчество\консульта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пки по темам недели\нородное творчество\консультация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222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29" w:rsidRDefault="00123E29">
      <w:r>
        <w:rPr>
          <w:noProof/>
        </w:rPr>
        <w:lastRenderedPageBreak/>
        <w:drawing>
          <wp:inline distT="0" distB="0" distL="0" distR="0">
            <wp:extent cx="7509510" cy="10692072"/>
            <wp:effectExtent l="19050" t="0" r="0" b="0"/>
            <wp:docPr id="6" name="Рисунок 6" descr="C:\Users\user\Desktop\папки по темам недели\нородное творчество\консультац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пки по темам недели\нородное творчество\консультация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69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D41" w:rsidRDefault="00771D41"/>
    <w:p w:rsidR="00771D41" w:rsidRDefault="00771D41" w:rsidP="00771D41">
      <w:pPr>
        <w:pStyle w:val="a5"/>
        <w:ind w:left="851"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 для родителей</w:t>
      </w:r>
    </w:p>
    <w:p w:rsidR="00771D41" w:rsidRPr="000F1650" w:rsidRDefault="00771D41" w:rsidP="00771D41">
      <w:pPr>
        <w:pStyle w:val="a6"/>
        <w:shd w:val="clear" w:color="auto" w:fill="FFFFFF"/>
        <w:spacing w:before="0" w:beforeAutospacing="0" w:after="120" w:afterAutospacing="0"/>
        <w:ind w:left="851" w:right="566"/>
        <w:jc w:val="center"/>
        <w:rPr>
          <w:rFonts w:ascii="Helvetica" w:hAnsi="Helvetica" w:cs="Helvetica"/>
          <w:color w:val="333333"/>
          <w:sz w:val="17"/>
          <w:szCs w:val="17"/>
        </w:rPr>
      </w:pPr>
      <w:r>
        <w:rPr>
          <w:b/>
          <w:sz w:val="28"/>
          <w:szCs w:val="28"/>
        </w:rPr>
        <w:br/>
      </w:r>
      <w:r>
        <w:rPr>
          <w:rFonts w:ascii="Helvetica" w:hAnsi="Helvetica" w:cs="Helvetica"/>
          <w:color w:val="333333"/>
          <w:sz w:val="17"/>
          <w:szCs w:val="17"/>
        </w:rPr>
        <w:t> </w:t>
      </w:r>
      <w:r w:rsidRPr="000F1650">
        <w:rPr>
          <w:sz w:val="28"/>
          <w:szCs w:val="28"/>
        </w:rPr>
        <w:t>Уважаемые родители!</w:t>
      </w:r>
    </w:p>
    <w:p w:rsidR="00771D41" w:rsidRPr="000F1650" w:rsidRDefault="00771D41" w:rsidP="00771D41">
      <w:pPr>
        <w:pStyle w:val="a6"/>
        <w:shd w:val="clear" w:color="auto" w:fill="FFFFFF"/>
        <w:spacing w:before="0" w:beforeAutospacing="0" w:after="120" w:afterAutospacing="0"/>
        <w:ind w:left="851" w:right="566"/>
        <w:jc w:val="both"/>
        <w:rPr>
          <w:rFonts w:ascii="Helvetica" w:hAnsi="Helvetica" w:cs="Helvetica"/>
          <w:sz w:val="17"/>
          <w:szCs w:val="17"/>
        </w:rPr>
      </w:pPr>
      <w:r w:rsidRPr="000F1650">
        <w:rPr>
          <w:sz w:val="28"/>
          <w:szCs w:val="28"/>
        </w:rPr>
        <w:t>Дошкольное образовательное учреждение в рамках реализации познавательных проектов проводит анкетирование родителей по вопросам приобщения дошкольников к основам русской народной культуры</w:t>
      </w:r>
    </w:p>
    <w:p w:rsidR="00771D41" w:rsidRDefault="00771D41" w:rsidP="00771D41">
      <w:pPr>
        <w:pStyle w:val="a5"/>
        <w:ind w:left="851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1.Считаете ли вы необходимым приобщать ваших детей к народной культуре и традициям? Почему?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71D41" w:rsidRDefault="00771D41" w:rsidP="00771D41">
      <w:pPr>
        <w:pStyle w:val="a5"/>
        <w:ind w:left="851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Существуют ли традиции в вашей семье, и какие?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71D41" w:rsidRDefault="00771D41" w:rsidP="00771D41">
      <w:pPr>
        <w:pStyle w:val="a5"/>
        <w:ind w:left="851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Какие народные праздники вы знаете?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71D41" w:rsidRDefault="00771D41" w:rsidP="00771D41">
      <w:pPr>
        <w:pStyle w:val="a5"/>
        <w:ind w:left="851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Какие народные праздники вы отмечаете в вашей семье?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71D41" w:rsidRDefault="00771D41" w:rsidP="00771D41">
      <w:pPr>
        <w:pStyle w:val="a5"/>
        <w:ind w:left="851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 каком празднике вы узнали у своих предков?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71D41" w:rsidRDefault="00771D41" w:rsidP="00771D41">
      <w:pPr>
        <w:pStyle w:val="a5"/>
        <w:ind w:left="851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Как вы знакомите с народными праздниками своего ребенка? 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71D41" w:rsidRDefault="00771D41" w:rsidP="00771D41">
      <w:pPr>
        <w:pStyle w:val="a5"/>
        <w:ind w:left="851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Каковы особенности народных традиций вашего села?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71D41" w:rsidRDefault="00771D41" w:rsidP="00771D41">
      <w:pPr>
        <w:pStyle w:val="a5"/>
        <w:ind w:left="851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Какие формы работы вы хотите предложить совместно с ДОУ в рамках «Народные традиции», «Народные праздники»?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71D41" w:rsidRDefault="00771D41" w:rsidP="00771D41">
      <w:pPr>
        <w:pStyle w:val="a5"/>
        <w:ind w:left="851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Примите ли вы участие в организации и проведении народного праздника в детском саду?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10. Что бы вы хотели порекомендовать в целях улучшения совместной работы ДОУ и семьи по приобщению детей к народной культуре и традициям?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</w:t>
      </w:r>
    </w:p>
    <w:p w:rsidR="00771D41" w:rsidRDefault="00771D41" w:rsidP="00771D41">
      <w:pPr>
        <w:ind w:left="567"/>
      </w:pPr>
    </w:p>
    <w:p w:rsidR="00771D41" w:rsidRDefault="00771D41" w:rsidP="00771D41">
      <w:pPr>
        <w:ind w:left="567"/>
      </w:pPr>
    </w:p>
    <w:p w:rsidR="00771D41" w:rsidRDefault="00771D41" w:rsidP="00771D41">
      <w:pPr>
        <w:ind w:left="567"/>
      </w:pPr>
    </w:p>
    <w:p w:rsidR="00771D41" w:rsidRDefault="00771D41" w:rsidP="00771D41">
      <w:pPr>
        <w:ind w:left="567"/>
      </w:pPr>
    </w:p>
    <w:p w:rsidR="00771D41" w:rsidRDefault="00771D41" w:rsidP="00771D41">
      <w:pPr>
        <w:ind w:left="567"/>
      </w:pPr>
    </w:p>
    <w:p w:rsidR="00771D41" w:rsidRDefault="00771D41" w:rsidP="00771D41">
      <w:pPr>
        <w:ind w:left="567"/>
        <w:sectPr w:rsidR="00771D41" w:rsidSect="00123E29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771D41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i/>
          <w:iCs/>
          <w:sz w:val="28"/>
          <w:szCs w:val="28"/>
          <w:shd w:val="clear" w:color="auto" w:fill="FFFFFF"/>
        </w:rPr>
      </w:pP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iCs/>
          <w:color w:val="FF0000"/>
          <w:sz w:val="28"/>
          <w:szCs w:val="28"/>
          <w:shd w:val="clear" w:color="auto" w:fill="FFFFFF"/>
        </w:rPr>
      </w:pPr>
      <w:r w:rsidRPr="003A1D84">
        <w:rPr>
          <w:iCs/>
          <w:color w:val="FF0000"/>
          <w:sz w:val="28"/>
          <w:szCs w:val="28"/>
          <w:shd w:val="clear" w:color="auto" w:fill="FFFFFF"/>
        </w:rPr>
        <w:t>Памятка для родителей: поиграем дома «Русские народные игры, хороводы, песни, подвижные игры».</w:t>
      </w:r>
    </w:p>
    <w:p w:rsidR="00771D41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  <w:shd w:val="clear" w:color="auto" w:fill="FFFFFF"/>
        </w:rPr>
      </w:pPr>
      <w:r w:rsidRPr="003A1D84">
        <w:rPr>
          <w:i/>
          <w:iCs/>
          <w:sz w:val="28"/>
          <w:szCs w:val="28"/>
          <w:shd w:val="clear" w:color="auto" w:fill="FFFFFF"/>
        </w:rPr>
        <w:t>«Без народных игр невозможно представить полноценное, веселое и увлекательное детство!»</w:t>
      </w: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3A1D84">
        <w:rPr>
          <w:sz w:val="28"/>
          <w:szCs w:val="28"/>
          <w:shd w:val="clear" w:color="auto" w:fill="FFFFFF"/>
        </w:rPr>
        <w:t xml:space="preserve">Эффективным </w:t>
      </w:r>
      <w:proofErr w:type="spellStart"/>
      <w:r w:rsidRPr="003A1D84">
        <w:rPr>
          <w:sz w:val="28"/>
          <w:szCs w:val="28"/>
          <w:shd w:val="clear" w:color="auto" w:fill="FFFFFF"/>
        </w:rPr>
        <w:t>средствомразностороннего</w:t>
      </w:r>
      <w:proofErr w:type="spellEnd"/>
      <w:r w:rsidRPr="003A1D84">
        <w:rPr>
          <w:sz w:val="28"/>
          <w:szCs w:val="28"/>
          <w:shd w:val="clear" w:color="auto" w:fill="FFFFFF"/>
        </w:rPr>
        <w:t xml:space="preserve"> развития, где оздоров</w:t>
      </w:r>
      <w:bookmarkStart w:id="0" w:name="_GoBack"/>
      <w:bookmarkEnd w:id="0"/>
      <w:r w:rsidRPr="003A1D84">
        <w:rPr>
          <w:sz w:val="28"/>
          <w:szCs w:val="28"/>
          <w:shd w:val="clear" w:color="auto" w:fill="FFFFFF"/>
        </w:rPr>
        <w:t>ительные, воспитательные и образовательные задачи решаются в комплексе и направлены на воспитание гармонично развитой личности, являются русские народные подвижные игры. </w:t>
      </w:r>
      <w:r w:rsidRPr="003A1D84">
        <w:rPr>
          <w:b/>
          <w:bCs/>
          <w:i/>
          <w:iCs/>
          <w:sz w:val="28"/>
          <w:szCs w:val="28"/>
          <w:shd w:val="clear" w:color="auto" w:fill="FFFFFF"/>
        </w:rPr>
        <w:t>Народные игры</w:t>
      </w:r>
      <w:r w:rsidRPr="003A1D84">
        <w:rPr>
          <w:sz w:val="28"/>
          <w:szCs w:val="28"/>
          <w:shd w:val="clear" w:color="auto" w:fill="FFFFFF"/>
        </w:rPr>
        <w:t> – традиционное средство педагогики, издавна в них отражали быт русских людей, их образ жизни, национальные устои, представления о мужестве, смелости, чести.</w:t>
      </w:r>
      <w:r w:rsidRPr="003A1D84">
        <w:rPr>
          <w:b/>
          <w:bCs/>
          <w:i/>
          <w:iCs/>
          <w:sz w:val="28"/>
          <w:szCs w:val="28"/>
          <w:shd w:val="clear" w:color="auto" w:fill="FFFFFF"/>
        </w:rPr>
        <w:t xml:space="preserve"> Подвижные игры</w:t>
      </w:r>
      <w:r w:rsidRPr="003A1D84">
        <w:rPr>
          <w:sz w:val="28"/>
          <w:szCs w:val="28"/>
          <w:shd w:val="clear" w:color="auto" w:fill="FFFFFF"/>
        </w:rPr>
        <w:t xml:space="preserve"> являются упражнением, готовящим ребенка к </w:t>
      </w:r>
      <w:proofErr w:type="spellStart"/>
      <w:r w:rsidRPr="003A1D84">
        <w:rPr>
          <w:sz w:val="28"/>
          <w:szCs w:val="28"/>
          <w:shd w:val="clear" w:color="auto" w:fill="FFFFFF"/>
        </w:rPr>
        <w:t>жизни</w:t>
      </w:r>
      <w:proofErr w:type="gramStart"/>
      <w:r w:rsidRPr="003A1D84">
        <w:rPr>
          <w:sz w:val="28"/>
          <w:szCs w:val="28"/>
          <w:shd w:val="clear" w:color="auto" w:fill="FFFFFF"/>
        </w:rPr>
        <w:t>.</w:t>
      </w:r>
      <w:r w:rsidRPr="003A1D84">
        <w:rPr>
          <w:sz w:val="28"/>
          <w:szCs w:val="28"/>
        </w:rPr>
        <w:t>Н</w:t>
      </w:r>
      <w:proofErr w:type="gramEnd"/>
      <w:r w:rsidRPr="003A1D84">
        <w:rPr>
          <w:sz w:val="28"/>
          <w:szCs w:val="28"/>
        </w:rPr>
        <w:t>ародные</w:t>
      </w:r>
      <w:proofErr w:type="spellEnd"/>
      <w:r w:rsidRPr="003A1D84">
        <w:rPr>
          <w:sz w:val="28"/>
          <w:szCs w:val="28"/>
        </w:rPr>
        <w:t xml:space="preserve"> игры имеют так же игровой зачин (“считалка”, “жеребьевка”). Он вводит ребенка в игру, помогает распределению ролей, служит самоорганизации детей.</w:t>
      </w: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3A1D84">
        <w:rPr>
          <w:sz w:val="28"/>
          <w:szCs w:val="28"/>
        </w:rPr>
        <w:t>“</w:t>
      </w:r>
      <w:r w:rsidRPr="003A1D84">
        <w:rPr>
          <w:b/>
          <w:bCs/>
          <w:sz w:val="28"/>
          <w:szCs w:val="28"/>
        </w:rPr>
        <w:t>Считалка”</w:t>
      </w:r>
      <w:r w:rsidRPr="003A1D84">
        <w:rPr>
          <w:sz w:val="28"/>
          <w:szCs w:val="28"/>
        </w:rPr>
        <w:t xml:space="preserve"> – это, обычно, короткие стишки, с помощью которых играющие дети определяют водящего или распределяют роли каждого в игре. </w:t>
      </w:r>
      <w:r w:rsidRPr="003A1D84">
        <w:rPr>
          <w:b/>
          <w:bCs/>
          <w:i/>
          <w:iCs/>
          <w:sz w:val="28"/>
          <w:szCs w:val="28"/>
          <w:shd w:val="clear" w:color="auto" w:fill="FFFFFF"/>
        </w:rPr>
        <w:t>Примеры старинн</w:t>
      </w:r>
      <w:r>
        <w:rPr>
          <w:b/>
          <w:bCs/>
          <w:i/>
          <w:iCs/>
          <w:sz w:val="28"/>
          <w:szCs w:val="28"/>
          <w:shd w:val="clear" w:color="auto" w:fill="FFFFFF"/>
        </w:rPr>
        <w:t>ой считал</w:t>
      </w:r>
      <w:r w:rsidRPr="003A1D84">
        <w:rPr>
          <w:b/>
          <w:bCs/>
          <w:i/>
          <w:iCs/>
          <w:sz w:val="28"/>
          <w:szCs w:val="28"/>
          <w:shd w:val="clear" w:color="auto" w:fill="FFFFFF"/>
        </w:rPr>
        <w:t>к</w:t>
      </w:r>
      <w:r>
        <w:rPr>
          <w:b/>
          <w:bCs/>
          <w:i/>
          <w:iCs/>
          <w:sz w:val="28"/>
          <w:szCs w:val="28"/>
          <w:shd w:val="clear" w:color="auto" w:fill="FFFFFF"/>
        </w:rPr>
        <w:t>и</w:t>
      </w: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3A1D84">
        <w:rPr>
          <w:b/>
          <w:bCs/>
          <w:sz w:val="28"/>
          <w:szCs w:val="28"/>
        </w:rPr>
        <w:t>Считалка-числовка</w:t>
      </w:r>
      <w:proofErr w:type="spellEnd"/>
      <w:r w:rsidRPr="003A1D84">
        <w:rPr>
          <w:b/>
          <w:bCs/>
          <w:sz w:val="28"/>
          <w:szCs w:val="28"/>
        </w:rPr>
        <w:br/>
      </w:r>
      <w:r w:rsidRPr="003A1D84">
        <w:rPr>
          <w:sz w:val="28"/>
          <w:szCs w:val="28"/>
        </w:rPr>
        <w:t>Раз, два, три, четыре!</w:t>
      </w:r>
      <w:r w:rsidRPr="003A1D84">
        <w:rPr>
          <w:sz w:val="28"/>
          <w:szCs w:val="28"/>
        </w:rPr>
        <w:br/>
        <w:t>Жили мыши на квартире.</w:t>
      </w:r>
      <w:r w:rsidRPr="003A1D84">
        <w:rPr>
          <w:sz w:val="28"/>
          <w:szCs w:val="28"/>
        </w:rPr>
        <w:br/>
        <w:t>Чай пили, чашки били.</w:t>
      </w:r>
      <w:r w:rsidRPr="003A1D84">
        <w:rPr>
          <w:sz w:val="28"/>
          <w:szCs w:val="28"/>
        </w:rPr>
        <w:br/>
      </w:r>
      <w:r w:rsidRPr="003A1D84">
        <w:rPr>
          <w:sz w:val="28"/>
          <w:szCs w:val="28"/>
        </w:rPr>
        <w:lastRenderedPageBreak/>
        <w:t>Притом денежки платили!</w:t>
      </w:r>
      <w:r w:rsidRPr="003A1D84">
        <w:rPr>
          <w:sz w:val="28"/>
          <w:szCs w:val="28"/>
        </w:rPr>
        <w:br/>
        <w:t xml:space="preserve">Кто не хочет платить– </w:t>
      </w:r>
      <w:proofErr w:type="gramStart"/>
      <w:r w:rsidRPr="003A1D84">
        <w:rPr>
          <w:sz w:val="28"/>
          <w:szCs w:val="28"/>
        </w:rPr>
        <w:t>то</w:t>
      </w:r>
      <w:proofErr w:type="gramEnd"/>
      <w:r w:rsidRPr="003A1D84">
        <w:rPr>
          <w:sz w:val="28"/>
          <w:szCs w:val="28"/>
        </w:rPr>
        <w:t>му и водить!</w:t>
      </w: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3A1D84">
        <w:rPr>
          <w:sz w:val="28"/>
          <w:szCs w:val="28"/>
        </w:rPr>
        <w:t>Целый ряд детских игр основан на соединении песни с движением. Это игры хороводные. В подобных играх действие осуществляется в ритме, словах и текстах, здесь ребенок драматизирует то, о чем поется в песне. Песня тесно связана с народной игрой</w:t>
      </w:r>
      <w:proofErr w:type="gramStart"/>
      <w:r w:rsidRPr="003A1D84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 w:rsidRPr="003A1D84">
        <w:rPr>
          <w:sz w:val="28"/>
          <w:szCs w:val="28"/>
        </w:rPr>
        <w:t xml:space="preserve"> Песня постепенно переходит в подвижную игру.</w:t>
      </w: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3A1D84">
        <w:rPr>
          <w:sz w:val="28"/>
          <w:szCs w:val="28"/>
        </w:rPr>
        <w:t>Народные подвижные игры влияют на воспитание воли, нравственных чувств, развитие сообразительности, быстроты реакции, физически укрепляют ребенка. Через игру воспитывается чувство ответственности перед коллективом, умение действовать в команде. Вместе с тем, спонтанность игры, отсутствие дидактических задач делает эти игры привлекательными “свежими” для детей. По-видимому, такое широкое применение народных подвижных игр и обеспечивает их сохранность и передачу из поколения в поколение.</w:t>
      </w: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3A1D84">
        <w:rPr>
          <w:sz w:val="28"/>
          <w:szCs w:val="28"/>
        </w:rPr>
        <w:t>Русские народные игры очень многообразны: детские игры, настольные игры, хороводные игры для взрослых с народными песнями, прибаутками, плясками</w:t>
      </w:r>
      <w:r>
        <w:rPr>
          <w:sz w:val="28"/>
          <w:szCs w:val="28"/>
        </w:rPr>
        <w:t xml:space="preserve">. </w:t>
      </w: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3A1D84">
        <w:rPr>
          <w:i/>
          <w:iCs/>
          <w:sz w:val="28"/>
          <w:szCs w:val="28"/>
          <w:shd w:val="clear" w:color="auto" w:fill="FFFFFF"/>
        </w:rPr>
        <w:t>Еще один большой «плюс» русских игр – игровой инвентарь можно в избытке найти в любом доме.</w:t>
      </w:r>
    </w:p>
    <w:p w:rsidR="00771D41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b/>
          <w:bCs/>
          <w:sz w:val="28"/>
          <w:szCs w:val="28"/>
          <w:shd w:val="clear" w:color="auto" w:fill="FFFFFF"/>
        </w:rPr>
      </w:pP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3A1D84">
        <w:rPr>
          <w:b/>
          <w:bCs/>
          <w:sz w:val="28"/>
          <w:szCs w:val="28"/>
          <w:shd w:val="clear" w:color="auto" w:fill="FFFFFF"/>
        </w:rPr>
        <w:lastRenderedPageBreak/>
        <w:t>Игры, отражающие отношения человека и природы</w:t>
      </w: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3A1D84">
        <w:rPr>
          <w:sz w:val="28"/>
          <w:szCs w:val="28"/>
        </w:rPr>
        <w:t xml:space="preserve">Игры подобной тематики: «Гуси-лебеди», «У медведя </w:t>
      </w:r>
      <w:proofErr w:type="gramStart"/>
      <w:r w:rsidRPr="003A1D84">
        <w:rPr>
          <w:sz w:val="28"/>
          <w:szCs w:val="28"/>
        </w:rPr>
        <w:t>во</w:t>
      </w:r>
      <w:proofErr w:type="gramEnd"/>
      <w:r w:rsidRPr="003A1D84">
        <w:rPr>
          <w:sz w:val="28"/>
          <w:szCs w:val="28"/>
        </w:rPr>
        <w:t xml:space="preserve"> бору», «Дедушка </w:t>
      </w:r>
      <w:proofErr w:type="spellStart"/>
      <w:r w:rsidRPr="003A1D84">
        <w:rPr>
          <w:sz w:val="28"/>
          <w:szCs w:val="28"/>
        </w:rPr>
        <w:t>Мазай</w:t>
      </w:r>
      <w:proofErr w:type="spellEnd"/>
      <w:r w:rsidRPr="003A1D84">
        <w:rPr>
          <w:sz w:val="28"/>
          <w:szCs w:val="28"/>
        </w:rPr>
        <w:t>», «Пчёлы», «Игра в коршуна», «Волк и утки», «Иван-косарь и звери», «Селезень и утка» и др. </w:t>
      </w: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3A1D84">
        <w:rPr>
          <w:b/>
          <w:bCs/>
          <w:sz w:val="28"/>
          <w:szCs w:val="28"/>
          <w:shd w:val="clear" w:color="auto" w:fill="FFFFFF"/>
        </w:rPr>
        <w:t>Игры по религиозно-культовым мотивам</w:t>
      </w: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3A1D84">
        <w:rPr>
          <w:sz w:val="28"/>
          <w:szCs w:val="28"/>
        </w:rPr>
        <w:t>Игры данной тематики: «Пахари и Жнецы</w:t>
      </w:r>
      <w:r w:rsidRPr="003A1D84">
        <w:rPr>
          <w:i/>
          <w:iCs/>
          <w:sz w:val="28"/>
          <w:szCs w:val="28"/>
        </w:rPr>
        <w:t>«; « </w:t>
      </w:r>
      <w:r w:rsidRPr="003A1D84">
        <w:rPr>
          <w:sz w:val="28"/>
          <w:szCs w:val="28"/>
        </w:rPr>
        <w:t>Иван-косарь и звери</w:t>
      </w:r>
      <w:r w:rsidRPr="003A1D84">
        <w:rPr>
          <w:i/>
          <w:iCs/>
          <w:sz w:val="28"/>
          <w:szCs w:val="28"/>
        </w:rPr>
        <w:t>«; «</w:t>
      </w:r>
      <w:r w:rsidRPr="003A1D84">
        <w:rPr>
          <w:sz w:val="28"/>
          <w:szCs w:val="28"/>
        </w:rPr>
        <w:t>Люлька</w:t>
      </w:r>
      <w:r w:rsidRPr="003A1D84">
        <w:rPr>
          <w:i/>
          <w:iCs/>
          <w:sz w:val="28"/>
          <w:szCs w:val="28"/>
        </w:rPr>
        <w:t>«; « Водяной»; «Черти в аду»; «Дедушка-рожок» и др.</w:t>
      </w: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3A1D84">
        <w:rPr>
          <w:b/>
          <w:bCs/>
          <w:sz w:val="28"/>
          <w:szCs w:val="28"/>
          <w:shd w:val="clear" w:color="auto" w:fill="FFFFFF"/>
        </w:rPr>
        <w:t>Народные игры, отражающие повседневные занятия наших предков</w:t>
      </w: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3A1D84">
        <w:rPr>
          <w:sz w:val="28"/>
          <w:szCs w:val="28"/>
        </w:rPr>
        <w:t xml:space="preserve">Игры данной тематики: </w:t>
      </w:r>
      <w:proofErr w:type="gramStart"/>
      <w:r w:rsidRPr="003A1D84">
        <w:rPr>
          <w:sz w:val="28"/>
          <w:szCs w:val="28"/>
        </w:rPr>
        <w:t>«Бояре», «Невод», «Удочка», «Птицелов», «Баба Яга», «Охотники и утки» и др.</w:t>
      </w:r>
      <w:proofErr w:type="gramEnd"/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3A1D84">
        <w:rPr>
          <w:b/>
          <w:bCs/>
          <w:sz w:val="28"/>
          <w:szCs w:val="28"/>
          <w:shd w:val="clear" w:color="auto" w:fill="FFFFFF"/>
        </w:rPr>
        <w:t>Игры на находчивость, быстроту и координацию</w:t>
      </w: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proofErr w:type="gramStart"/>
      <w:r w:rsidRPr="003A1D84">
        <w:rPr>
          <w:sz w:val="28"/>
          <w:szCs w:val="28"/>
        </w:rPr>
        <w:t>Игры данной тематики: «12 палочек», «Салки»</w:t>
      </w:r>
      <w:r w:rsidRPr="003A1D84">
        <w:rPr>
          <w:i/>
          <w:iCs/>
          <w:sz w:val="28"/>
          <w:szCs w:val="28"/>
        </w:rPr>
        <w:t>, «Золотые ворота», «Кубарь», «Горелки», «Жмурки», ««Городки», «Лапта», «7 Камней» и др.</w:t>
      </w:r>
      <w:r w:rsidRPr="003A1D84">
        <w:rPr>
          <w:sz w:val="28"/>
          <w:szCs w:val="28"/>
        </w:rPr>
        <w:t> </w:t>
      </w:r>
      <w:proofErr w:type="gramEnd"/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3A1D84">
        <w:rPr>
          <w:b/>
          <w:bCs/>
          <w:sz w:val="28"/>
          <w:szCs w:val="28"/>
          <w:shd w:val="clear" w:color="auto" w:fill="FFFFFF"/>
        </w:rPr>
        <w:t>Военные игры</w:t>
      </w: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3A1D84">
        <w:rPr>
          <w:sz w:val="28"/>
          <w:szCs w:val="28"/>
        </w:rPr>
        <w:t>На Руси военные игры с давних пор были любимейшим развлечением большинства мальчишек.</w:t>
      </w:r>
    </w:p>
    <w:p w:rsidR="00771D41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3A1D84">
        <w:rPr>
          <w:b/>
          <w:bCs/>
          <w:sz w:val="28"/>
          <w:szCs w:val="28"/>
        </w:rPr>
        <w:t>Игры данной тематики: «Кулачный бой», </w:t>
      </w:r>
      <w:r w:rsidRPr="003A1D84">
        <w:rPr>
          <w:sz w:val="28"/>
          <w:szCs w:val="28"/>
        </w:rPr>
        <w:t>«Лапта», «Снежки», «Палочный бой», «Казаки-разбойники», «Всадники и кони» и др.</w:t>
      </w:r>
    </w:p>
    <w:p w:rsidR="00771D41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</w:p>
    <w:p w:rsidR="00771D41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</w:p>
    <w:p w:rsidR="00771D41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</w:p>
    <w:p w:rsidR="00771D41" w:rsidRPr="00D5604A" w:rsidRDefault="00771D41" w:rsidP="00771D4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>"</w:t>
      </w:r>
      <w:r w:rsidRPr="00D5604A">
        <w:rPr>
          <w:rStyle w:val="c3"/>
          <w:b/>
          <w:bCs/>
          <w:color w:val="000000"/>
          <w:sz w:val="28"/>
          <w:szCs w:val="28"/>
        </w:rPr>
        <w:t>Перебежки"</w:t>
      </w:r>
    </w:p>
    <w:p w:rsidR="00771D41" w:rsidRPr="00D5604A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8"/>
          <w:color w:val="000000"/>
          <w:sz w:val="28"/>
          <w:szCs w:val="28"/>
        </w:rPr>
        <w:t xml:space="preserve">На противоположных сторонах площадки отмечают линиями два дома, расстояние между ними 10-20 м. Участники игры делятся на две равные группы и занимают дома. В середине площадки стоит водящий. Игрокам нужно из одного дома перейти в другой. Водящий их не пропускает, он старается  осалить перебегающих. </w:t>
      </w:r>
      <w:proofErr w:type="gramStart"/>
      <w:r w:rsidRPr="00D5604A">
        <w:rPr>
          <w:rStyle w:val="c8"/>
          <w:color w:val="000000"/>
          <w:sz w:val="28"/>
          <w:szCs w:val="28"/>
        </w:rPr>
        <w:t>Осаленный</w:t>
      </w:r>
      <w:proofErr w:type="gramEnd"/>
      <w:r w:rsidRPr="00D5604A">
        <w:rPr>
          <w:rStyle w:val="c8"/>
          <w:color w:val="000000"/>
          <w:sz w:val="28"/>
          <w:szCs w:val="28"/>
        </w:rPr>
        <w:t xml:space="preserve"> выходит из игры.  Побеждает та группа, в которой оказывается большее число игроков в конце игры.</w:t>
      </w:r>
    </w:p>
    <w:p w:rsidR="00771D41" w:rsidRPr="00D5604A" w:rsidRDefault="00771D41" w:rsidP="00771D4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3"/>
          <w:b/>
          <w:bCs/>
          <w:color w:val="000000"/>
          <w:sz w:val="28"/>
          <w:szCs w:val="28"/>
        </w:rPr>
        <w:t>"Кошка и мышка"</w:t>
      </w:r>
    </w:p>
    <w:p w:rsidR="00771D41" w:rsidRPr="00D5604A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8"/>
          <w:color w:val="000000"/>
          <w:sz w:val="28"/>
          <w:szCs w:val="28"/>
        </w:rPr>
        <w:t xml:space="preserve">Играющие перед началом игры выбирают кошку и мышку, берут друг друга за руки и встают в круг. Кошка стоит за кругом, мышка - в круге. Кошка старается войти в круг и поймать мышку, но играющие закрывают входы перед ней, она старается подлезть под ворота, играющие приседают, и не пропускают ее в круг. Когда кошка проберется в круг, дети сразу же открывают ворота и мышка выбегает из круга. А кошку они стараются из круга не выпускать. Если же кошка поймает мышку, то они встают в круг, а играющие  выбирают </w:t>
      </w:r>
      <w:proofErr w:type="gramStart"/>
      <w:r w:rsidRPr="00D5604A">
        <w:rPr>
          <w:rStyle w:val="c8"/>
          <w:color w:val="000000"/>
          <w:sz w:val="28"/>
          <w:szCs w:val="28"/>
        </w:rPr>
        <w:t>новых</w:t>
      </w:r>
      <w:proofErr w:type="gramEnd"/>
      <w:r w:rsidRPr="00D5604A">
        <w:rPr>
          <w:rStyle w:val="c8"/>
          <w:color w:val="000000"/>
          <w:sz w:val="28"/>
          <w:szCs w:val="28"/>
        </w:rPr>
        <w:t xml:space="preserve"> кошку и мышку.</w:t>
      </w:r>
    </w:p>
    <w:p w:rsidR="00771D41" w:rsidRPr="00D5604A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8"/>
          <w:color w:val="000000"/>
          <w:sz w:val="28"/>
          <w:szCs w:val="28"/>
        </w:rPr>
        <w:t>Правила.</w:t>
      </w:r>
    </w:p>
    <w:p w:rsidR="00771D41" w:rsidRPr="00D5604A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8"/>
          <w:color w:val="000000"/>
          <w:sz w:val="28"/>
          <w:szCs w:val="28"/>
        </w:rPr>
        <w:t xml:space="preserve">1. Кошка может поймать </w:t>
      </w:r>
      <w:proofErr w:type="gramStart"/>
      <w:r w:rsidRPr="00D5604A">
        <w:rPr>
          <w:rStyle w:val="c8"/>
          <w:color w:val="000000"/>
          <w:sz w:val="28"/>
          <w:szCs w:val="28"/>
        </w:rPr>
        <w:t>мышку</w:t>
      </w:r>
      <w:proofErr w:type="gramEnd"/>
      <w:r w:rsidRPr="00D5604A">
        <w:rPr>
          <w:rStyle w:val="c8"/>
          <w:color w:val="000000"/>
          <w:sz w:val="28"/>
          <w:szCs w:val="28"/>
        </w:rPr>
        <w:t xml:space="preserve"> как в круге, так и за кругом.</w:t>
      </w:r>
    </w:p>
    <w:p w:rsidR="00771D41" w:rsidRPr="00D5604A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8"/>
          <w:color w:val="000000"/>
          <w:sz w:val="28"/>
          <w:szCs w:val="28"/>
        </w:rPr>
        <w:lastRenderedPageBreak/>
        <w:t>2. Играющие открывают ворота только для мышки.</w:t>
      </w:r>
    </w:p>
    <w:p w:rsidR="00771D41" w:rsidRPr="00D5604A" w:rsidRDefault="00771D41" w:rsidP="00771D4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3"/>
          <w:b/>
          <w:bCs/>
          <w:color w:val="000000"/>
          <w:sz w:val="28"/>
          <w:szCs w:val="28"/>
        </w:rPr>
        <w:t>"Жмурки"</w:t>
      </w:r>
    </w:p>
    <w:p w:rsidR="00771D41" w:rsidRPr="00D5604A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8"/>
          <w:color w:val="000000"/>
          <w:sz w:val="28"/>
          <w:szCs w:val="28"/>
        </w:rPr>
        <w:t xml:space="preserve">Играющие выбирают "кота", завязывают ему глаза платком, он теперь </w:t>
      </w:r>
      <w:proofErr w:type="spellStart"/>
      <w:r w:rsidRPr="00D5604A">
        <w:rPr>
          <w:rStyle w:val="c8"/>
          <w:color w:val="000000"/>
          <w:sz w:val="28"/>
          <w:szCs w:val="28"/>
        </w:rPr>
        <w:t>жмурка</w:t>
      </w:r>
      <w:proofErr w:type="spellEnd"/>
      <w:r w:rsidRPr="00D5604A">
        <w:rPr>
          <w:rStyle w:val="c8"/>
          <w:color w:val="000000"/>
          <w:sz w:val="28"/>
          <w:szCs w:val="28"/>
        </w:rPr>
        <w:t>. Подводят его к двери и поют:</w:t>
      </w:r>
    </w:p>
    <w:p w:rsidR="00771D41" w:rsidRPr="005C0CD5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0CD5">
        <w:rPr>
          <w:rStyle w:val="c1"/>
          <w:bCs/>
          <w:i/>
          <w:color w:val="000000"/>
          <w:sz w:val="28"/>
          <w:szCs w:val="28"/>
        </w:rPr>
        <w:t>- Иди, кот, на порог,</w:t>
      </w:r>
    </w:p>
    <w:p w:rsidR="00771D41" w:rsidRPr="005C0CD5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0CD5">
        <w:rPr>
          <w:rStyle w:val="c1"/>
          <w:bCs/>
          <w:i/>
          <w:color w:val="000000"/>
          <w:sz w:val="28"/>
          <w:szCs w:val="28"/>
        </w:rPr>
        <w:t>Где сметана и творог!</w:t>
      </w:r>
    </w:p>
    <w:p w:rsidR="00771D41" w:rsidRPr="005C0CD5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0CD5">
        <w:rPr>
          <w:rStyle w:val="c1"/>
          <w:bCs/>
          <w:i/>
          <w:color w:val="000000"/>
          <w:sz w:val="28"/>
          <w:szCs w:val="28"/>
        </w:rPr>
        <w:t>Повернись пять раз,</w:t>
      </w:r>
    </w:p>
    <w:p w:rsidR="00771D41" w:rsidRPr="005C0CD5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0CD5">
        <w:rPr>
          <w:rStyle w:val="c1"/>
          <w:bCs/>
          <w:i/>
          <w:color w:val="000000"/>
          <w:sz w:val="28"/>
          <w:szCs w:val="28"/>
        </w:rPr>
        <w:t>Лови мышек, а не нас!</w:t>
      </w:r>
    </w:p>
    <w:p w:rsidR="00771D41" w:rsidRPr="00D5604A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8"/>
          <w:color w:val="000000"/>
          <w:sz w:val="28"/>
          <w:szCs w:val="28"/>
        </w:rPr>
        <w:t>После этих слов все разбегаются, а кот их ищет. Дети увертываются, приседают, ходят на четвереньках (далеко отходить и прятаться нельзя). Если кот подойдет близко к какому-нибудь предмету, о который можно удариться, его предупреждают, говоря: "Огонь!" Когда кот ("</w:t>
      </w:r>
      <w:proofErr w:type="spellStart"/>
      <w:r w:rsidRPr="00D5604A">
        <w:rPr>
          <w:rStyle w:val="c8"/>
          <w:color w:val="000000"/>
          <w:sz w:val="28"/>
          <w:szCs w:val="28"/>
        </w:rPr>
        <w:t>Жмурка</w:t>
      </w:r>
      <w:proofErr w:type="spellEnd"/>
      <w:r w:rsidRPr="00D5604A">
        <w:rPr>
          <w:rStyle w:val="c8"/>
          <w:color w:val="000000"/>
          <w:sz w:val="28"/>
          <w:szCs w:val="28"/>
        </w:rPr>
        <w:t>") поймает кого-либо их детей, тот занимает его место, и игра повторяется</w:t>
      </w:r>
      <w:r w:rsidRPr="00D5604A">
        <w:rPr>
          <w:rStyle w:val="c1"/>
          <w:b/>
          <w:bCs/>
          <w:color w:val="000000"/>
          <w:sz w:val="28"/>
          <w:szCs w:val="28"/>
        </w:rPr>
        <w:t>.</w:t>
      </w:r>
    </w:p>
    <w:p w:rsidR="00771D41" w:rsidRPr="00D5604A" w:rsidRDefault="00771D41" w:rsidP="00771D4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3"/>
          <w:b/>
          <w:bCs/>
          <w:color w:val="000000"/>
          <w:sz w:val="28"/>
          <w:szCs w:val="28"/>
        </w:rPr>
        <w:t>"Мельница"</w:t>
      </w:r>
    </w:p>
    <w:p w:rsidR="00771D41" w:rsidRPr="00D5604A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D5604A">
        <w:rPr>
          <w:rStyle w:val="c8"/>
          <w:color w:val="000000"/>
          <w:sz w:val="28"/>
          <w:szCs w:val="28"/>
        </w:rPr>
        <w:t>Играющие встают в круг, каждый участник, не сходя с места, кружится.</w:t>
      </w:r>
      <w:proofErr w:type="gramEnd"/>
      <w:r w:rsidRPr="00D5604A">
        <w:rPr>
          <w:rStyle w:val="c8"/>
          <w:color w:val="000000"/>
          <w:sz w:val="28"/>
          <w:szCs w:val="28"/>
        </w:rPr>
        <w:t xml:space="preserve"> При этом все поют:</w:t>
      </w:r>
    </w:p>
    <w:p w:rsidR="00771D41" w:rsidRPr="005C0CD5" w:rsidRDefault="00771D41" w:rsidP="00771D41">
      <w:pPr>
        <w:pStyle w:val="c6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0CD5">
        <w:rPr>
          <w:rStyle w:val="c1"/>
          <w:bCs/>
          <w:i/>
          <w:color w:val="000000"/>
          <w:sz w:val="28"/>
          <w:szCs w:val="28"/>
        </w:rPr>
        <w:t>- Мели, мели, мельница!</w:t>
      </w:r>
    </w:p>
    <w:p w:rsidR="00771D41" w:rsidRPr="005C0CD5" w:rsidRDefault="00771D41" w:rsidP="00771D41">
      <w:pPr>
        <w:pStyle w:val="c6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proofErr w:type="spellStart"/>
      <w:r w:rsidRPr="005C0CD5">
        <w:rPr>
          <w:rStyle w:val="c1"/>
          <w:bCs/>
          <w:i/>
          <w:color w:val="000000"/>
          <w:sz w:val="28"/>
          <w:szCs w:val="28"/>
        </w:rPr>
        <w:t>Жерновочки</w:t>
      </w:r>
      <w:proofErr w:type="spellEnd"/>
      <w:r w:rsidRPr="005C0CD5">
        <w:rPr>
          <w:rStyle w:val="c1"/>
          <w:bCs/>
          <w:i/>
          <w:color w:val="000000"/>
          <w:sz w:val="28"/>
          <w:szCs w:val="28"/>
        </w:rPr>
        <w:t xml:space="preserve"> вертятся!</w:t>
      </w:r>
    </w:p>
    <w:p w:rsidR="00771D41" w:rsidRPr="005C0CD5" w:rsidRDefault="00771D41" w:rsidP="00771D41">
      <w:pPr>
        <w:pStyle w:val="c6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0CD5">
        <w:rPr>
          <w:rStyle w:val="c1"/>
          <w:bCs/>
          <w:i/>
          <w:color w:val="000000"/>
          <w:sz w:val="28"/>
          <w:szCs w:val="28"/>
        </w:rPr>
        <w:t>Мели, мели, засыпай</w:t>
      </w:r>
    </w:p>
    <w:p w:rsidR="00771D41" w:rsidRPr="005C0CD5" w:rsidRDefault="00771D41" w:rsidP="00771D41">
      <w:pPr>
        <w:pStyle w:val="c6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0CD5">
        <w:rPr>
          <w:rStyle w:val="c1"/>
          <w:bCs/>
          <w:i/>
          <w:color w:val="000000"/>
          <w:sz w:val="28"/>
          <w:szCs w:val="28"/>
        </w:rPr>
        <w:t>И в мешочки набивай!</w:t>
      </w:r>
    </w:p>
    <w:p w:rsidR="00771D41" w:rsidRPr="00D5604A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8"/>
          <w:color w:val="000000"/>
          <w:sz w:val="28"/>
          <w:szCs w:val="28"/>
        </w:rPr>
        <w:t xml:space="preserve">На последнем слове песни все должны </w:t>
      </w:r>
      <w:proofErr w:type="gramStart"/>
      <w:r w:rsidRPr="00D5604A">
        <w:rPr>
          <w:rStyle w:val="c8"/>
          <w:color w:val="000000"/>
          <w:sz w:val="28"/>
          <w:szCs w:val="28"/>
        </w:rPr>
        <w:t>остановится</w:t>
      </w:r>
      <w:proofErr w:type="gramEnd"/>
      <w:r w:rsidRPr="00D5604A">
        <w:rPr>
          <w:rStyle w:val="c8"/>
          <w:color w:val="000000"/>
          <w:sz w:val="28"/>
          <w:szCs w:val="28"/>
        </w:rPr>
        <w:t xml:space="preserve"> и стоять не шевелясь.  Кто упадет или не сумеет вовремя остановиться, тот из игры выходит, остальные повторяют песню, и опять кружатся. Остается в круге самый выносливый, он и выигрывает.</w:t>
      </w:r>
    </w:p>
    <w:p w:rsidR="00771D41" w:rsidRPr="00D5604A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3"/>
          <w:b/>
          <w:bCs/>
          <w:color w:val="000000"/>
          <w:sz w:val="28"/>
          <w:szCs w:val="28"/>
        </w:rPr>
        <w:lastRenderedPageBreak/>
        <w:t>"</w:t>
      </w:r>
      <w:proofErr w:type="spellStart"/>
      <w:r w:rsidRPr="00D5604A">
        <w:rPr>
          <w:rStyle w:val="c3"/>
          <w:b/>
          <w:bCs/>
          <w:color w:val="000000"/>
          <w:sz w:val="28"/>
          <w:szCs w:val="28"/>
        </w:rPr>
        <w:t>Подкиды</w:t>
      </w:r>
      <w:proofErr w:type="spellEnd"/>
      <w:r w:rsidRPr="00D5604A">
        <w:rPr>
          <w:rStyle w:val="c3"/>
          <w:b/>
          <w:bCs/>
          <w:color w:val="000000"/>
          <w:sz w:val="28"/>
          <w:szCs w:val="28"/>
        </w:rPr>
        <w:t>"</w:t>
      </w:r>
    </w:p>
    <w:p w:rsidR="00771D41" w:rsidRPr="00D5604A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8"/>
          <w:color w:val="000000"/>
          <w:sz w:val="28"/>
          <w:szCs w:val="28"/>
        </w:rPr>
        <w:t>Один из играющих берет в руки мяч и напевает:</w:t>
      </w:r>
    </w:p>
    <w:p w:rsidR="00771D41" w:rsidRPr="005C0CD5" w:rsidRDefault="00771D41" w:rsidP="00771D41">
      <w:pPr>
        <w:pStyle w:val="c6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0CD5">
        <w:rPr>
          <w:rStyle w:val="c1"/>
          <w:bCs/>
          <w:i/>
          <w:color w:val="000000"/>
          <w:sz w:val="28"/>
          <w:szCs w:val="28"/>
        </w:rPr>
        <w:t>- Оля, Коля, дуб зеленый!</w:t>
      </w:r>
    </w:p>
    <w:p w:rsidR="00771D41" w:rsidRPr="005C0CD5" w:rsidRDefault="00771D41" w:rsidP="00771D41">
      <w:pPr>
        <w:pStyle w:val="c6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0CD5">
        <w:rPr>
          <w:rStyle w:val="c1"/>
          <w:bCs/>
          <w:i/>
          <w:color w:val="000000"/>
          <w:sz w:val="28"/>
          <w:szCs w:val="28"/>
        </w:rPr>
        <w:t>Ландыш белый, зайка серый</w:t>
      </w:r>
    </w:p>
    <w:p w:rsidR="00771D41" w:rsidRPr="005C0CD5" w:rsidRDefault="00771D41" w:rsidP="00771D41">
      <w:pPr>
        <w:pStyle w:val="c6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0CD5">
        <w:rPr>
          <w:rStyle w:val="c1"/>
          <w:bCs/>
          <w:i/>
          <w:color w:val="000000"/>
          <w:sz w:val="28"/>
          <w:szCs w:val="28"/>
        </w:rPr>
        <w:t>Брось!</w:t>
      </w:r>
    </w:p>
    <w:p w:rsidR="00771D41" w:rsidRPr="00D5604A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8"/>
          <w:color w:val="000000"/>
          <w:sz w:val="28"/>
          <w:szCs w:val="28"/>
        </w:rPr>
        <w:t>Со словами "Брось!" сильно подбрасывает мяч вверх. Кто из игроков первым его подхватит, тот поет тот же игровой припев и подбрасывает мяч.</w:t>
      </w:r>
    </w:p>
    <w:p w:rsidR="00771D41" w:rsidRPr="00D5604A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8"/>
          <w:color w:val="000000"/>
          <w:sz w:val="28"/>
          <w:szCs w:val="28"/>
        </w:rPr>
        <w:t> </w:t>
      </w:r>
    </w:p>
    <w:p w:rsidR="00771D41" w:rsidRPr="00D5604A" w:rsidRDefault="00771D41" w:rsidP="00771D4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3"/>
          <w:b/>
          <w:bCs/>
          <w:color w:val="000000"/>
          <w:sz w:val="28"/>
          <w:szCs w:val="28"/>
        </w:rPr>
        <w:t>"Огородник"</w:t>
      </w:r>
    </w:p>
    <w:p w:rsidR="00771D41" w:rsidRPr="00D5604A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8"/>
          <w:color w:val="000000"/>
          <w:sz w:val="28"/>
          <w:szCs w:val="28"/>
        </w:rPr>
        <w:t>В центре большого круга ставят "пенек" (стульчик), в круге складывают колышки (или игрушки, обозначающие овощи).  Все играющие стоят за кругом. "Огородник" сидит на пенечке и тешет "колышки", при этом приговаривает:</w:t>
      </w:r>
    </w:p>
    <w:p w:rsidR="00771D41" w:rsidRPr="005C0CD5" w:rsidRDefault="00771D41" w:rsidP="00771D41">
      <w:pPr>
        <w:pStyle w:val="c6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0CD5">
        <w:rPr>
          <w:rStyle w:val="c1"/>
          <w:bCs/>
          <w:i/>
          <w:color w:val="000000"/>
          <w:sz w:val="28"/>
          <w:szCs w:val="28"/>
        </w:rPr>
        <w:t>- На пенечке я сижу,</w:t>
      </w:r>
    </w:p>
    <w:p w:rsidR="00771D41" w:rsidRPr="005C0CD5" w:rsidRDefault="00771D41" w:rsidP="00771D41">
      <w:pPr>
        <w:pStyle w:val="c6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0CD5">
        <w:rPr>
          <w:rStyle w:val="c1"/>
          <w:bCs/>
          <w:i/>
          <w:color w:val="000000"/>
          <w:sz w:val="28"/>
          <w:szCs w:val="28"/>
        </w:rPr>
        <w:t>Мелки колышки тешу,</w:t>
      </w:r>
    </w:p>
    <w:p w:rsidR="00771D41" w:rsidRPr="005C0CD5" w:rsidRDefault="00771D41" w:rsidP="00771D41">
      <w:pPr>
        <w:pStyle w:val="c6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0CD5">
        <w:rPr>
          <w:rStyle w:val="c1"/>
          <w:bCs/>
          <w:i/>
          <w:color w:val="000000"/>
          <w:sz w:val="28"/>
          <w:szCs w:val="28"/>
        </w:rPr>
        <w:t>Огород ращу.</w:t>
      </w:r>
    </w:p>
    <w:p w:rsidR="00771D41" w:rsidRPr="00D5604A" w:rsidRDefault="00771D41" w:rsidP="00771D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04A">
        <w:rPr>
          <w:rStyle w:val="c2"/>
          <w:color w:val="000000"/>
          <w:sz w:val="28"/>
          <w:szCs w:val="28"/>
        </w:rPr>
        <w:t>С окончанием слов, играющие стараются быстро вбежать в огород и унести колышки (овощи).  Ребенок, до которого дотронулся "огородник", выбывает из игры.  Побеждает тот, кто больше всех наберет колышков.</w:t>
      </w:r>
    </w:p>
    <w:p w:rsidR="00771D41" w:rsidRDefault="00771D41" w:rsidP="00771D41">
      <w:pPr>
        <w:jc w:val="both"/>
      </w:pPr>
    </w:p>
    <w:p w:rsidR="00771D41" w:rsidRPr="003A1D84" w:rsidRDefault="00771D41" w:rsidP="00771D41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</w:p>
    <w:p w:rsidR="00771D41" w:rsidRPr="003A1D84" w:rsidRDefault="00771D41" w:rsidP="00771D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воспитатель: Зыкова Т.В.</w:t>
      </w:r>
    </w:p>
    <w:p w:rsidR="00771D41" w:rsidRDefault="00771D41" w:rsidP="00771D41">
      <w:pPr>
        <w:ind w:left="567"/>
      </w:pPr>
    </w:p>
    <w:sectPr w:rsidR="00771D41" w:rsidSect="00771D41">
      <w:type w:val="continuous"/>
      <w:pgSz w:w="16838" w:h="11906" w:orient="landscape"/>
      <w:pgMar w:top="284" w:right="284" w:bottom="284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3E29"/>
    <w:rsid w:val="00123E29"/>
    <w:rsid w:val="00771D41"/>
    <w:rsid w:val="00860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E2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71D41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771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771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71D41"/>
  </w:style>
  <w:style w:type="paragraph" w:customStyle="1" w:styleId="c0">
    <w:name w:val="c0"/>
    <w:basedOn w:val="a"/>
    <w:rsid w:val="00771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771D41"/>
  </w:style>
  <w:style w:type="character" w:customStyle="1" w:styleId="c1">
    <w:name w:val="c1"/>
    <w:basedOn w:val="a0"/>
    <w:rsid w:val="00771D41"/>
  </w:style>
  <w:style w:type="character" w:customStyle="1" w:styleId="c2">
    <w:name w:val="c2"/>
    <w:basedOn w:val="a0"/>
    <w:rsid w:val="00771D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1156</Words>
  <Characters>6590</Characters>
  <Application>Microsoft Office Word</Application>
  <DocSecurity>0</DocSecurity>
  <Lines>54</Lines>
  <Paragraphs>15</Paragraphs>
  <ScaleCrop>false</ScaleCrop>
  <Company/>
  <LinksUpToDate>false</LinksUpToDate>
  <CharactersWithSpaces>7731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</cp:lastModifiedBy>
  <cp:revision>2</cp:revision>
  <dcterms:created xsi:type="dcterms:W3CDTF">2021-02-22T13:39:00Z</dcterms:created>
  <dcterms:modified xsi:type="dcterms:W3CDTF">2021-02-22T13:39:00Z</dcterms:modified>
</cp:coreProperties>
</file>